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291"/>
        <w:gridCol w:w="4009"/>
        <w:gridCol w:w="5205"/>
      </w:tblGrid>
      <w:tr w:rsidR="00C52276" w:rsidRPr="008F5A92" w:rsidTr="00177B34">
        <w:trPr>
          <w:trHeight w:val="469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8:00 - 8:30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E20CC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Registration</w:t>
            </w:r>
          </w:p>
        </w:tc>
      </w:tr>
      <w:tr w:rsidR="00C52276" w:rsidRPr="008F5A92" w:rsidTr="00177B34">
        <w:trPr>
          <w:trHeight w:val="366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8:30 - 8:45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  <w:hideMark/>
          </w:tcPr>
          <w:p w:rsidR="00C52276" w:rsidRPr="008F5A92" w:rsidRDefault="00C52276" w:rsidP="00E20CC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Opening/Welcome Remarks</w:t>
            </w:r>
            <w:r w:rsidR="00E20CCC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E20CCC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(117)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20CCC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</w:t>
            </w:r>
          </w:p>
        </w:tc>
      </w:tr>
      <w:tr w:rsidR="00C52276" w:rsidRPr="008F5A92" w:rsidTr="00177B34">
        <w:trPr>
          <w:trHeight w:val="26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Hosted by Di Kang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School of Economics, Zhejiang University</w:t>
            </w:r>
          </w:p>
        </w:tc>
      </w:tr>
      <w:tr w:rsidR="00C52276" w:rsidRPr="008F5A92" w:rsidTr="00177B34">
        <w:trPr>
          <w:trHeight w:val="23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School of Economics, Dean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TBA</w:t>
            </w:r>
          </w:p>
        </w:tc>
      </w:tr>
      <w:tr w:rsidR="00C52276" w:rsidRPr="008F5A92" w:rsidTr="00177B34">
        <w:trPr>
          <w:trHeight w:val="56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Tong Yu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University of Cincinnati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Secretary, China International Risk Forum</w:t>
            </w:r>
          </w:p>
        </w:tc>
      </w:tr>
      <w:tr w:rsidR="00C52276" w:rsidRPr="008F5A92" w:rsidTr="00177B34">
        <w:trPr>
          <w:trHeight w:val="96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8:45 - 9:30</w:t>
            </w:r>
          </w:p>
        </w:tc>
        <w:tc>
          <w:tcPr>
            <w:tcW w:w="9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F16B27" w:rsidRDefault="001614DC" w:rsidP="00E7359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Keynote Speech</w:t>
            </w:r>
          </w:p>
          <w:p w:rsidR="00C52276" w:rsidRPr="008F5A92" w:rsidRDefault="008F4FF6" w:rsidP="00E7359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Deborah Lucas, MIT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“Old and New Thinking about the Role of Stocks in Defined Benefit Pension Plans”</w:t>
            </w:r>
          </w:p>
        </w:tc>
      </w:tr>
      <w:tr w:rsidR="00C52276" w:rsidRPr="008F5A92" w:rsidTr="00963364">
        <w:trPr>
          <w:trHeight w:val="31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2276" w:rsidRPr="008F5A92" w:rsidTr="001614DC">
        <w:trPr>
          <w:trHeight w:val="601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9:30 - 10:30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964A0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Industry/Educator Panel: 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“Credit Analytics, Catastrophe Risk and FinTech”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117, RunRunShaw Science Building</w:t>
            </w:r>
            <w:r w:rsidR="00C52276" w:rsidRPr="008F5A9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  <w:t>（邵逸夫科学馆）</w:t>
            </w:r>
          </w:p>
        </w:tc>
      </w:tr>
      <w:tr w:rsidR="00C52276" w:rsidRPr="008F5A92" w:rsidTr="001614DC">
        <w:trPr>
          <w:trHeight w:val="35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964A0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Chair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Ghon Rhee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Hawaii</w:t>
            </w:r>
          </w:p>
        </w:tc>
      </w:tr>
      <w:tr w:rsidR="00C52276" w:rsidRPr="008F5A92" w:rsidTr="00177B34">
        <w:trPr>
          <w:trHeight w:val="83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1614DC" w:rsidRDefault="00C52276" w:rsidP="008F5A9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Panelists: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Kevin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ZhongAn Technology  </w:t>
            </w:r>
            <w:r w:rsidR="001614DC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="001614D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Roger Huang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University of Notre Dame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="008F5A9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</w:p>
          <w:p w:rsidR="00C52276" w:rsidRPr="008F5A92" w:rsidRDefault="00C52276" w:rsidP="008F5A9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Tianyu Lu,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Zhijun Technology</w:t>
            </w:r>
            <w:r w:rsid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Shaun Wang,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Nanyang Technology University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Zhihong Zhou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Hongyuan Global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</w:p>
        </w:tc>
      </w:tr>
      <w:tr w:rsidR="00C52276" w:rsidRPr="008F5A92" w:rsidTr="00177B34">
        <w:trPr>
          <w:trHeight w:val="259"/>
        </w:trPr>
        <w:tc>
          <w:tcPr>
            <w:tcW w:w="1291" w:type="dxa"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10:30 - 10:50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Conference Picture &amp; Tea Break </w:t>
            </w:r>
          </w:p>
        </w:tc>
      </w:tr>
      <w:tr w:rsidR="00C52276" w:rsidRPr="008F5A92" w:rsidTr="00177B34">
        <w:trPr>
          <w:trHeight w:val="39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10:50 - 12:20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Concurrent Sessions (1st)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Session 1: Systemic </w:t>
            </w:r>
            <w:r w:rsidR="00C964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Risk, Leverage, and Correlation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211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5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Roger Huang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Notre Dame</w:t>
            </w:r>
          </w:p>
        </w:tc>
      </w:tr>
      <w:tr w:rsidR="00C52276" w:rsidRPr="008F5A92" w:rsidTr="005B70C3">
        <w:trPr>
          <w:trHeight w:val="112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Transmission of Financial Shocks among China’s Financial Institutions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Jian Yang, University of Colorado Denver,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Ziliang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Nankai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Jun Ma,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Zhongqiang Zhou,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Tianjin University</w:t>
            </w:r>
          </w:p>
        </w:tc>
      </w:tr>
      <w:tr w:rsidR="00C52276" w:rsidRPr="008F5A92" w:rsidTr="005B70C3">
        <w:trPr>
          <w:trHeight w:val="93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76C7C" w:rsidRPr="00D67602" w:rsidRDefault="00876C7C" w:rsidP="00876C7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760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Pricing vulnerable options with correlated risk factors</w:t>
            </w:r>
          </w:p>
          <w:p w:rsidR="00876C7C" w:rsidRPr="00D67602" w:rsidRDefault="00876C7C" w:rsidP="00876C7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Huawei</w:t>
            </w:r>
            <w:proofErr w:type="spellEnd"/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Niu</w:t>
            </w:r>
            <w:proofErr w:type="spellEnd"/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, Nanjing Audit University  </w:t>
            </w:r>
            <w:r w:rsidRPr="00D6760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Yu Xing, Nanjing Audit University</w:t>
            </w:r>
          </w:p>
          <w:p w:rsidR="00C52276" w:rsidRPr="005B70C3" w:rsidRDefault="00876C7C" w:rsidP="00876C7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red"/>
              </w:rPr>
            </w:pPr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Discussant:</w:t>
            </w:r>
            <w:r w:rsidRPr="00D6760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6760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Jianjun</w:t>
            </w:r>
            <w:proofErr w:type="spellEnd"/>
            <w:r w:rsidRPr="00D6760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Xu, </w:t>
            </w:r>
            <w:r w:rsidRPr="00D6760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Zhejiang University of Finance and Economics</w:t>
            </w:r>
            <w:bookmarkStart w:id="0" w:name="_GoBack"/>
            <w:bookmarkEnd w:id="0"/>
          </w:p>
        </w:tc>
      </w:tr>
      <w:tr w:rsidR="00C52276" w:rsidRPr="008F5A92" w:rsidTr="00177B34">
        <w:trPr>
          <w:trHeight w:val="196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Measuring the increasing connectedness of Chinese assets with global assets: Using a variance decompositions method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Yichuo Qian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Nanjing University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Wencong Sun, Nanjing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Libing Fang, Nanjing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Honghai Yu, Nanjing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Rongda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</w:p>
        </w:tc>
      </w:tr>
      <w:tr w:rsidR="00C52276" w:rsidRPr="008F5A92" w:rsidTr="001614DC">
        <w:trPr>
          <w:trHeight w:val="140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“Systematic Tail Risk Puzzle” in Chinese Stock Markets: Theoretical Model and Empirical Evidence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Huaigang Long,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Yuexiang Jiang,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Yanjian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Hang Zhou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Edinburgh</w:t>
            </w:r>
          </w:p>
        </w:tc>
      </w:tr>
      <w:tr w:rsidR="00C52276" w:rsidRPr="008F5A92" w:rsidTr="00177B34">
        <w:trPr>
          <w:trHeight w:val="29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2: Uncertainty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212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7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Xudong Zeng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120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Time Variation in Risk Appetite and Uncertainty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Geert Bekaert, Columbia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Eric Engstrom, Federal Reserve Board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Nancy Xu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Boston College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Xudong Zeng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102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Subjective Model Uncertainty, Variance Risk Premium, and Speculative Trading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Ming Guo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Shanghaitech University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Hao Zhou,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Nancy Xu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Boston College</w:t>
            </w:r>
          </w:p>
        </w:tc>
      </w:tr>
      <w:tr w:rsidR="00C52276" w:rsidRPr="008F5A92" w:rsidTr="00177B34">
        <w:trPr>
          <w:trHeight w:val="1004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Correlation Ambiguity and Under-diversification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Jun Liu, University of California San Diego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Xudong Zeng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Hisashi Nakamura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Hitotsubashi University</w:t>
            </w:r>
          </w:p>
        </w:tc>
      </w:tr>
      <w:tr w:rsidR="00C52276" w:rsidRPr="008F5A92" w:rsidTr="00177B34">
        <w:trPr>
          <w:trHeight w:val="127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Heterogeneity in Intangible Risk and Cross-Section Stock Return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Nan Li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Jiao Tong University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Weiqi Zhang, National University of Singapore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Yanzhao Jiang, Shanghai Jiao Tong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Ming Guo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Shanghaitech University</w:t>
            </w:r>
          </w:p>
        </w:tc>
      </w:tr>
      <w:tr w:rsidR="00C52276" w:rsidRPr="008F5A92" w:rsidTr="001614DC">
        <w:trPr>
          <w:trHeight w:val="29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3: Banking and Insurance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204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9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Noriyoshi Yanase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Tokyo University of Science</w:t>
            </w:r>
          </w:p>
        </w:tc>
      </w:tr>
      <w:tr w:rsidR="00C52276" w:rsidRPr="008F5A92" w:rsidTr="00177B34">
        <w:trPr>
          <w:trHeight w:val="119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What Do A Billion Observations Say About Distance and Relationship Lending?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Hong Ru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Nanyang Technological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Haoyu Gao, Central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Xiaoguang Yang, Chinese Academy of Sciences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Yang Zhao,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National Chiao Tung University</w:t>
            </w:r>
          </w:p>
        </w:tc>
      </w:tr>
      <w:tr w:rsidR="00C52276" w:rsidRPr="008F5A92" w:rsidTr="00177B34">
        <w:trPr>
          <w:trHeight w:val="100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Efficiency and Profitability in the Global Insurance Industry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Martin Eling, University of St. Gallen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Ruo Jia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Peking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Ming-hua Hsieh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National Chengchi University</w:t>
            </w:r>
          </w:p>
        </w:tc>
      </w:tr>
      <w:tr w:rsidR="00C52276" w:rsidRPr="008F5A92" w:rsidTr="00177B34">
        <w:trPr>
          <w:trHeight w:val="154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Bank Performance in China: The role of Interest Rate Liberalization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Chi-Keung Lau, University of Huddersfield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Zhou Lu, Tianjin University of Commerce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Yong Tan, University of Huddersfield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Hua Zhang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Congcong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</w:p>
        </w:tc>
      </w:tr>
      <w:tr w:rsidR="00C52276" w:rsidRPr="008F5A92" w:rsidTr="001614DC">
        <w:trPr>
          <w:trHeight w:val="173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Risk-Revealing Contracts for Government-Sponsored Microinsurance in China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Bingzheng Chen,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Frank Yulin Feng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Michael Powers,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Joseph Qiu, JLT Re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Ruo Jia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Peking University</w:t>
            </w:r>
          </w:p>
        </w:tc>
      </w:tr>
      <w:tr w:rsidR="00C52276" w:rsidRPr="008F5A92" w:rsidTr="001614DC">
        <w:trPr>
          <w:trHeight w:val="25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4: Tail Risk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16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Xingguo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172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Strengthened Board Monitoring from Parent Company and Stock Price Crash Risk of Subsidiary Firms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Guilong Cai, Sun Yat-sen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Yue Xu, Sun Yat-sen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Degan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Sun Yat-sen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Guojian Zheng, Sun Yat-sen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 Guo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Singapore Management University</w:t>
            </w:r>
          </w:p>
        </w:tc>
      </w:tr>
      <w:tr w:rsidR="00C52276" w:rsidRPr="008F5A92" w:rsidTr="00177B34">
        <w:trPr>
          <w:trHeight w:val="148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Market Risk Disclosures and Stock Price Crash Risk: Evidence from Textual Analysis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Shingo Goto, University of Rhode Island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Xin Luo, Marquette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Zhao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Rhode Island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Degan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Sun Yat-sen University</w:t>
            </w:r>
          </w:p>
        </w:tc>
      </w:tr>
      <w:tr w:rsidR="00C52276" w:rsidRPr="008F5A92" w:rsidTr="00177B34">
        <w:trPr>
          <w:trHeight w:val="168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Tail Risk and Expected Stock Returns Around the World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Huaigang Long,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Yanjian Zhu,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Lifang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Xiamen National Accounting Institute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Yuexiang Jiang,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Shingo Goto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Rhode Island</w:t>
            </w:r>
          </w:p>
        </w:tc>
      </w:tr>
      <w:tr w:rsidR="00C52276" w:rsidRPr="008F5A92" w:rsidTr="00177B34">
        <w:trPr>
          <w:trHeight w:val="142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 Microstructure Study of Circuit Breakers in the Chinese Stock Market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Steven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Remin University of China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Kuan Xu, Dalhosie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Hao Zhang, University of Victoria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Xingguo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324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5: Stock Return and Trading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206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2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Wenfeng Wu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Jiao Tong University</w:t>
            </w:r>
          </w:p>
        </w:tc>
      </w:tr>
      <w:tr w:rsidR="00C52276" w:rsidRPr="008F5A92" w:rsidTr="00177B34">
        <w:trPr>
          <w:trHeight w:val="99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Investment risk, return gap, and financialization of non-listed non-financial firms in China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Chengsi Zhang, Renmin University of China,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Houqing Tang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Renmin University of China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Jingran Zhao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 Kong Polytechnic University</w:t>
            </w:r>
          </w:p>
        </w:tc>
      </w:tr>
      <w:tr w:rsidR="00C52276" w:rsidRPr="008F5A92" w:rsidTr="00177B34">
        <w:trPr>
          <w:trHeight w:val="148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Internet Finance Investor Sentiment and Return Comovement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Rongda Chen, Zhejiang University of Finance and Economics,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Jingjing Yu, Zhejiang University of Finance and Economics                                                                                                                                                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Chenglu Jin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</w:p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Yifeng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Central University of Finance and Economics</w:t>
            </w:r>
          </w:p>
        </w:tc>
      </w:tr>
      <w:tr w:rsidR="00C52276" w:rsidRPr="008F5A92" w:rsidTr="00177B34">
        <w:trPr>
          <w:trHeight w:val="111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Securities Supervision and Stock Pricing Efficiency: Evidence from China's A-share Market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Qing He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Nankai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Cai Fang, Nankai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Xiaoqi Zhang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</w:p>
        </w:tc>
      </w:tr>
      <w:tr w:rsidR="00C52276" w:rsidRPr="008F5A92" w:rsidTr="00177B34">
        <w:trPr>
          <w:trHeight w:val="110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Margin Trading and Stock Idiosyncratic Volatility: Evidence from the Chinese Stock Market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Pingshu Gui, Central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Yifeng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Central University of Finance and Economics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Shibo Bian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328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C52276" w:rsidRPr="008F5A92" w:rsidRDefault="00C52276" w:rsidP="00315C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12:20 - 14:15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Lunch and Award Ceremony</w:t>
            </w:r>
          </w:p>
        </w:tc>
      </w:tr>
      <w:tr w:rsidR="00C52276" w:rsidRPr="008F5A92" w:rsidTr="00177B34">
        <w:trPr>
          <w:trHeight w:val="375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C52276" w:rsidRPr="008F5A92" w:rsidRDefault="00C52276" w:rsidP="00315C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13:20 - 14:00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Business Meeting (For i</w:t>
            </w:r>
            <w:r w:rsidR="008F4F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nvited and interested audience)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211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</w:tr>
      <w:tr w:rsidR="00C52276" w:rsidRPr="008F5A92" w:rsidTr="00E73598">
        <w:trPr>
          <w:trHeight w:val="309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00CE3" w:rsidRDefault="00900CE3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00CE3" w:rsidRDefault="00900CE3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00CE3" w:rsidRPr="00900CE3" w:rsidRDefault="00900CE3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2276" w:rsidRPr="008F5A92" w:rsidTr="00177B34">
        <w:trPr>
          <w:trHeight w:val="258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14:15 - 15:45 Concurrent Sessions (2nd)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6: Volatility and Stock Return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211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34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 Kang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99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Media News and Cross Industry Information Diffusion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Li Guo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Singapore Management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Zhao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Rhode Island</w:t>
            </w:r>
          </w:p>
        </w:tc>
      </w:tr>
      <w:tr w:rsidR="00C52276" w:rsidRPr="008F5A92" w:rsidTr="00177B34">
        <w:trPr>
          <w:trHeight w:val="120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Variance Risk Premium Components and International Stock Return Predictability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Juan Londono, Federal Reserve Board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Nancy Xu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Boston College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Zheyao Pan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Macquarie University</w:t>
            </w:r>
          </w:p>
        </w:tc>
      </w:tr>
      <w:tr w:rsidR="00C52276" w:rsidRPr="008F5A92" w:rsidTr="00177B34">
        <w:trPr>
          <w:trHeight w:val="153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Volatility Index and the Return-Volatility Relation: Intraday Evidence from China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Jupeng Li, Shanghai Stock Exchange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Xingguo Luo,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Xiaoli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  <w:p w:rsidR="00C52276" w:rsidRPr="008F5A92" w:rsidRDefault="00315C88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Discussant: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James Guo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London School of Economics</w:t>
            </w:r>
          </w:p>
        </w:tc>
      </w:tr>
      <w:tr w:rsidR="00C52276" w:rsidRPr="008F5A92" w:rsidTr="001614DC">
        <w:trPr>
          <w:trHeight w:val="874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CoAnomaly: Beyond Investment Opportunity and Volatility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James Guo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London School of Economics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Lifang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Xiamen National Accounting Institute</w:t>
            </w:r>
          </w:p>
        </w:tc>
      </w:tr>
      <w:tr w:rsidR="00C52276" w:rsidRPr="008F5A92" w:rsidTr="00177B34">
        <w:trPr>
          <w:trHeight w:val="24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7: Technologies and Corporate Risk Management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204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0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Qing He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Nankai University</w:t>
            </w:r>
          </w:p>
        </w:tc>
      </w:tr>
      <w:tr w:rsidR="00C52276" w:rsidRPr="008F5A92" w:rsidTr="00177B34">
        <w:trPr>
          <w:trHeight w:val="94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Integrated Framework for Information Security Investment and Cyber Insurance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Shaun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Nanyang Technological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Frank Yulin Feng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92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Risk-Return Tradeoff in China: Does the Market Stability Objective of Government Intervention Matter?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Jing Yao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Fudan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Qing He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Nankai University</w:t>
            </w:r>
          </w:p>
        </w:tc>
      </w:tr>
      <w:tr w:rsidR="00C52276" w:rsidRPr="008F5A92" w:rsidTr="00177B34">
        <w:trPr>
          <w:trHeight w:val="139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 simulation-based approach to estimate joint model of longitudinal and event-time data with many missing longitudinal observations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Yanqiao Zheng, Zhejiang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Xiaobing Zhao, Zhejiang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Xiaoqi Zhang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Xiaobing Feng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International Business and Economics</w:t>
            </w:r>
          </w:p>
        </w:tc>
      </w:tr>
      <w:tr w:rsidR="00C52276" w:rsidRPr="008F5A92" w:rsidTr="00177B34">
        <w:trPr>
          <w:trHeight w:val="196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How Online-Roadshows Level the IPO Playing Field in China: A Textual Analysis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Shibo Bian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James Cicon, University of Central Missouri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Christopher Gan, Lincoln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Dekui Jia, Changzhou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Ziliang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Nankai University</w:t>
            </w:r>
          </w:p>
        </w:tc>
      </w:tr>
      <w:tr w:rsidR="00C52276" w:rsidRPr="008F5A92" w:rsidTr="00177B34">
        <w:trPr>
          <w:trHeight w:val="17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C964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8: Governance and Firm Performance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  <w:r w:rsidR="00C964A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42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Yanjian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14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Anticorruption, Political Connection and Corporate Responses: The Evidence from Chinese Listed Companies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Xuejun Jin,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Zhenhao Chen,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Deming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Shaojun Zhang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 Kong Polytechnic University</w:t>
            </w:r>
          </w:p>
        </w:tc>
      </w:tr>
      <w:tr w:rsidR="00C52276" w:rsidRPr="008F5A92" w:rsidTr="00177B34">
        <w:trPr>
          <w:trHeight w:val="14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Customer-Supplier Relationships and Management Earnings Forecasts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Agnes Cheng, The Hong Kong Polytechnic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Wenli Huang, The Hong Kong Polytechnic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Shaojun Zhang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The Hong Kong Polytechnic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Lili Shao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Lixin University of Accounting and Finance</w:t>
            </w:r>
          </w:p>
        </w:tc>
      </w:tr>
      <w:tr w:rsidR="00C52276" w:rsidRPr="008F5A92" w:rsidTr="00177B34">
        <w:trPr>
          <w:trHeight w:val="14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Cross-market information and volatility predictability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Fangfei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Xingguo Luo,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Xuejun Jin,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Chloe Chunliu Yang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Fudan University</w:t>
            </w:r>
          </w:p>
        </w:tc>
      </w:tr>
      <w:tr w:rsidR="00C52276" w:rsidRPr="008F5A92" w:rsidTr="00177B34">
        <w:trPr>
          <w:trHeight w:val="126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Social media, financial reporting opacity and return co-movement: Evidence from Seeking Alpha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Rong Ding, Warwick Business School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Hang Zhou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The University of Edinburgh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Yifan Li, University of Manchester and Lancaster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Shida Liu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Tsinghua University</w:t>
            </w:r>
          </w:p>
        </w:tc>
      </w:tr>
      <w:tr w:rsidR="00C52276" w:rsidRPr="008F5A92" w:rsidTr="00E73598">
        <w:trPr>
          <w:trHeight w:val="32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9: Pension, Annuity, and Insurance Contract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206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8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Shingo Goto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Rhode Island</w:t>
            </w:r>
          </w:p>
        </w:tc>
      </w:tr>
      <w:tr w:rsidR="00C52276" w:rsidRPr="008F5A92" w:rsidTr="00177B34">
        <w:trPr>
          <w:trHeight w:val="115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Value of Financial Flexibility: Evidence from Corporate Pension Plans in Japan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Shingo Goto, University of Rhode Island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Noriyoshi Yanase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Tokyo University of Science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Ming-Hua Hsieh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National Chengchi University</w:t>
            </w:r>
          </w:p>
        </w:tc>
      </w:tr>
      <w:tr w:rsidR="00C52276" w:rsidRPr="008F5A92" w:rsidTr="00177B34">
        <w:trPr>
          <w:trHeight w:val="144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Valuation of the Ratchet Equity Indexed Annuities with Quanto Features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Yu-Fen Chiu, Soochow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Ming-Hua Hsieh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National Chengchi University</w:t>
            </w:r>
            <w:r w:rsidR="00315C88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Chenghsien Tsai, National Chengchi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Chenglu Jin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 of Finance and Economics</w:t>
            </w:r>
          </w:p>
        </w:tc>
      </w:tr>
      <w:tr w:rsidR="00C52276" w:rsidRPr="008F5A92" w:rsidTr="00177B34">
        <w:trPr>
          <w:trHeight w:val="120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15C88" w:rsidRDefault="00C52276" w:rsidP="00315C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Life Settlement: Securitization in the Insurance Market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Jimin Hong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The Catholic University of Korea</w:t>
            </w:r>
          </w:p>
          <w:p w:rsidR="00C52276" w:rsidRPr="008F5A92" w:rsidRDefault="00315C88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S. Hun Seog, Seoul National University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Dan Luo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183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Does Renewal Decision Cause Inadequate Insurance against Low-Probability Disasters? Evidence from an Experimental Study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Shaojie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International Business and Economics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Zhenhua Guo, Shanghai University of International Business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Wenge Zhu, Shanghai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Jimin Hong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The Catholic University of Korea</w:t>
            </w:r>
          </w:p>
        </w:tc>
      </w:tr>
      <w:tr w:rsidR="00C52276" w:rsidRPr="008F5A92" w:rsidTr="00177B34">
        <w:trPr>
          <w:trHeight w:val="33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10: Industry Sessions I: InvestTech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212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4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Ting Li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Yunfeng Financial Group</w:t>
            </w:r>
          </w:p>
        </w:tc>
      </w:tr>
      <w:tr w:rsidR="00C52276" w:rsidRPr="008F5A92" w:rsidTr="00177B34">
        <w:trPr>
          <w:trHeight w:val="65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Technology Development in Quantitative Investmenting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George Xiang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Renmin University of China</w:t>
            </w:r>
          </w:p>
        </w:tc>
      </w:tr>
      <w:tr w:rsidR="00C52276" w:rsidRPr="008F5A92" w:rsidTr="00177B34">
        <w:trPr>
          <w:trHeight w:val="52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Risk of Mutual Funds - From Investor Perspective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Tianyu Lu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Zhijun Investments</w:t>
            </w:r>
          </w:p>
        </w:tc>
      </w:tr>
      <w:tr w:rsidR="00C52276" w:rsidRPr="008F5A92" w:rsidTr="00177B34">
        <w:trPr>
          <w:trHeight w:val="56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Evolution of Robo-advisor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Ting Li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Yunfeng Financial Group</w:t>
            </w:r>
          </w:p>
        </w:tc>
      </w:tr>
      <w:tr w:rsidR="00C52276" w:rsidRPr="008F5A92" w:rsidTr="00D67602">
        <w:trPr>
          <w:trHeight w:val="641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C52276" w:rsidRPr="008F5A92" w:rsidRDefault="00C52276" w:rsidP="00315C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15:45 - 16</w:t>
            </w:r>
            <w:r w:rsidRPr="008F5A92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00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  <w:hideMark/>
          </w:tcPr>
          <w:p w:rsidR="00D67602" w:rsidRPr="008F5A92" w:rsidRDefault="00C52276" w:rsidP="00D6760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Tea Break  </w:t>
            </w:r>
          </w:p>
        </w:tc>
      </w:tr>
      <w:tr w:rsidR="00C52276" w:rsidRPr="008F5A92" w:rsidTr="00BD37BA">
        <w:trPr>
          <w:trHeight w:val="38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315C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16:00 - 17:30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Concurrent Sessions (3rd)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11: Credit Risk; Credit Default Swap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211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3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Deming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108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Credit Ratings in China: Evidence from the Upgrades in the Banking Sector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Shida Liu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Hao Wang, Tsinghua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Deming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97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Macro Factors in Corporate Bond Credit and Liquidity Spreads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Biao Guo,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Renmin university of China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Songtao Wang, Shanghai Jiao Tong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Shujing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Tongji University</w:t>
            </w:r>
          </w:p>
        </w:tc>
      </w:tr>
      <w:tr w:rsidR="00C52276" w:rsidRPr="008F5A92" w:rsidTr="00177B34">
        <w:trPr>
          <w:trHeight w:val="17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964A0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Corporate Payout Policy and Credit Risk: Evidence from CDS Markets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Mingyi Hung, The Hong Kong University of Science and Technology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Chengzhu Sun, The Hong Kong University of Science and Technology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Shujing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Tongji University</w:t>
            </w:r>
          </w:p>
          <w:p w:rsidR="00C52276" w:rsidRPr="008F5A92" w:rsidRDefault="00C964A0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Chu Zhang, The Hong Kong University of Science and Technology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Biao Guo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Renmin university of China</w:t>
            </w:r>
          </w:p>
        </w:tc>
      </w:tr>
      <w:tr w:rsidR="00C52276" w:rsidRPr="008F5A92" w:rsidTr="00177B34">
        <w:trPr>
          <w:trHeight w:val="93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964A0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Pricing Tranches on the Credit Default Swap Index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Andrew Carverhill, City University of Hong Kong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Dan Luo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760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Discussant:</w:t>
            </w:r>
            <w:r w:rsidR="00130C52" w:rsidRPr="00D6760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130C52" w:rsidRPr="00D6760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Huawei</w:t>
            </w:r>
            <w:proofErr w:type="spellEnd"/>
            <w:r w:rsidR="00130C52" w:rsidRPr="00D6760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130C52" w:rsidRPr="00D6760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Niu</w:t>
            </w:r>
            <w:proofErr w:type="spellEnd"/>
            <w:r w:rsidR="00130C52" w:rsidRPr="00D6760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Nanjing Audit University</w:t>
            </w:r>
            <w:r w:rsidRPr="00D6760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Nihon University</w:t>
            </w:r>
          </w:p>
        </w:tc>
      </w:tr>
      <w:tr w:rsidR="00C52276" w:rsidRPr="008F5A92" w:rsidTr="00177B34">
        <w:trPr>
          <w:trHeight w:val="339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12: Portfolio Risk and Performance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204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8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Jingran Zhao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 Kong Polytechnic University</w:t>
            </w:r>
          </w:p>
        </w:tc>
      </w:tr>
      <w:tr w:rsidR="00C52276" w:rsidRPr="008F5A92" w:rsidTr="00177B34">
        <w:trPr>
          <w:trHeight w:val="12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964A0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Sharpening Mutual Fund Alpha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Chloe Chunliu Yang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Fudan University</w:t>
            </w:r>
          </w:p>
          <w:p w:rsidR="00C52276" w:rsidRPr="008F5A92" w:rsidRDefault="00C964A0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Bing Han, University of Toronto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="00C52276"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Kuan Xu</w:t>
            </w:r>
            <w:r w:rsidR="00C52276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Dalhosie University</w:t>
            </w:r>
          </w:p>
        </w:tc>
      </w:tr>
      <w:tr w:rsidR="00C52276" w:rsidRPr="008F5A92" w:rsidTr="00177B34">
        <w:trPr>
          <w:trHeight w:val="155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The Effect of Financial Knowledge on Portfolio Diversification and Asset Choices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Tsung-Yu Yang, Southwestern University of Finance and Economics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Tsun-Feng Chiang, Henan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Pi-Han Tsai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Shaojie Zhu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International Business and Economics</w:t>
            </w:r>
          </w:p>
        </w:tc>
      </w:tr>
      <w:tr w:rsidR="00C52276" w:rsidRPr="008F5A92" w:rsidTr="00177B34">
        <w:trPr>
          <w:trHeight w:val="172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Catastrophic Risk and Institutional Investors: Evidence from Institutional Trading around 9/11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Yangyang Chen, The Hong Kong Polytechnic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Gang Hu, The Hong Kong Polytechnic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Danlei Bonnie Yu, The Hong Kong Polytechnic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Jingran Zhao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The Hong Kong Polytechnic University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Yi Liu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Texas Tech University</w:t>
            </w:r>
          </w:p>
        </w:tc>
      </w:tr>
      <w:tr w:rsidR="00C52276" w:rsidRPr="008F5A92" w:rsidTr="00177B34">
        <w:trPr>
          <w:trHeight w:val="125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Liquidity Premium and Catastrophe Bond Spread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Yang Zhao, National Chiao Tung University                                                                                                                                                                        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Min-Teh Yu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National Chiao Tung University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Yueyun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the West</w:t>
            </w:r>
          </w:p>
        </w:tc>
      </w:tr>
      <w:tr w:rsidR="00C52276" w:rsidRPr="008F5A92" w:rsidTr="00177B34">
        <w:trPr>
          <w:trHeight w:val="52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13: Interest, Credit, and liquidity risk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1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Nancy Xu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Boston College</w:t>
            </w:r>
          </w:p>
        </w:tc>
      </w:tr>
      <w:tr w:rsidR="00C52276" w:rsidRPr="008F5A92" w:rsidTr="00177B34">
        <w:trPr>
          <w:trHeight w:val="120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Cross-trading and Liquidity Management: Evidence from Municipal Bond Funds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Z. Jay Wang, University of Oregon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Jingyun Yang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Lixin University of Accounting and Finance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Nan Li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Jiao Tong University</w:t>
            </w:r>
          </w:p>
        </w:tc>
      </w:tr>
      <w:tr w:rsidR="00C52276" w:rsidRPr="008F5A92" w:rsidTr="00177B34">
        <w:trPr>
          <w:trHeight w:val="94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 general equilibrium analysis of nominal interest rates under banks' balance sheet constraint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Hisashi Nakamura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Hitotsubashi University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Jieran Wu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Zhejiang University</w:t>
            </w:r>
          </w:p>
        </w:tc>
      </w:tr>
      <w:tr w:rsidR="00C52276" w:rsidRPr="008F5A92" w:rsidTr="00177B34">
        <w:trPr>
          <w:trHeight w:val="910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Endogenous Risk-Exposure and Systemic Instability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Chong Shu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Southern California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Hong Ru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Nanyang Technological University</w:t>
            </w:r>
          </w:p>
        </w:tc>
      </w:tr>
      <w:tr w:rsidR="00C52276" w:rsidRPr="008F5A92" w:rsidTr="00177B34">
        <w:trPr>
          <w:trHeight w:val="189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Information asymmetry and credit rating: A quasi-natural experiment from China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Xiaolu Hu, RMIT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Rachel Huang, Macquarie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Zheyao Pan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Macquarie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Jing Shi, Macquarie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Disucssant: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Chong Shu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Southern California</w:t>
            </w:r>
          </w:p>
        </w:tc>
      </w:tr>
      <w:tr w:rsidR="00C52276" w:rsidRPr="008F5A92" w:rsidTr="00177B34">
        <w:trPr>
          <w:trHeight w:val="32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14: Information and Investor belief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206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34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Ming-hua Hsieh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National Chengchi University</w:t>
            </w:r>
          </w:p>
        </w:tc>
      </w:tr>
      <w:tr w:rsidR="00C52276" w:rsidRPr="008F5A92" w:rsidTr="00177B34">
        <w:trPr>
          <w:trHeight w:val="144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When Prospect Theory Preference Meets Mean-Reverting Asset Returns: A Dynamic Asset Allocation Model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Jianjun Gao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Duan Li, City University of Hong Kong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Jing Yao, Fudan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Discussant: 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Rina Ray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Colorado Denver</w:t>
            </w:r>
          </w:p>
        </w:tc>
      </w:tr>
      <w:tr w:rsidR="00C52276" w:rsidRPr="008F5A92" w:rsidTr="00177B34">
        <w:trPr>
          <w:trHeight w:val="141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Uncovering China’s Stock Market Risk Return Relation: Crazy Casino Punters or Risk Averse Investors?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Hang Cheng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Dongbei University of Finance and Economics (DUFE)</w:t>
            </w:r>
            <w:r w:rsidR="00C964A0"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Hui Guo, University of Cincinnati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Yongdong Shi, Dongbei University of Finance and Economics (DUFE)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Jianjun Gao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Shanghai University of Finance and Economics</w:t>
            </w:r>
          </w:p>
        </w:tc>
      </w:tr>
      <w:tr w:rsidR="00C52276" w:rsidRPr="008F5A92" w:rsidTr="00177B34">
        <w:trPr>
          <w:trHeight w:val="1441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Geography, Culture and Corporate Innovation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Yueling Wei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Nanjing University of Aeronautics and Astrona                                                                                                                                           Di Kang,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Yizhong Wang, Zhejiang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Jing Yao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Fudan University</w:t>
            </w:r>
          </w:p>
        </w:tc>
      </w:tr>
      <w:tr w:rsidR="00C52276" w:rsidRPr="008F5A92" w:rsidTr="00177B34">
        <w:trPr>
          <w:trHeight w:val="1158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Heterogeneous Beliefs or Private Information:What Affects Prices and Trading Volume?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Rina Ray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University of Colorado Denver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Sugato Chakravarty, Purdue University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Discussant: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Houqing Tang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Renmin University of China</w:t>
            </w:r>
          </w:p>
        </w:tc>
      </w:tr>
      <w:tr w:rsidR="00C52276" w:rsidRPr="008F5A92" w:rsidTr="00177B34">
        <w:trPr>
          <w:trHeight w:val="30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:rsidR="00C52276" w:rsidRPr="008F5A92" w:rsidRDefault="00C52276" w:rsidP="008F4F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Session 15: Industry Sessions II: RiskTech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212</w:t>
            </w:r>
            <w:r w:rsidR="008F4F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52276" w:rsidRPr="008F5A92" w:rsidTr="00177B34">
        <w:trPr>
          <w:trHeight w:val="246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Moderator: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Zhihong Zhou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Hongyuan Technology</w:t>
            </w:r>
          </w:p>
        </w:tc>
      </w:tr>
      <w:tr w:rsidR="00C52276" w:rsidRPr="008F5A92" w:rsidTr="00177B34">
        <w:trPr>
          <w:trHeight w:val="587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Digital Technology in Risk Sharing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Kevin Chen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ZhongAn Technology</w:t>
            </w:r>
          </w:p>
        </w:tc>
      </w:tr>
      <w:tr w:rsidR="00C52276" w:rsidRPr="008F5A92" w:rsidTr="00177B34">
        <w:trPr>
          <w:trHeight w:val="483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Cybersecurity and Data Protection Insurance: product innovation and drivers for demand and supply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Shaun Wang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Nanyang Technological University</w:t>
            </w:r>
          </w:p>
        </w:tc>
      </w:tr>
      <w:tr w:rsidR="00C52276" w:rsidRPr="008F5A92" w:rsidTr="00177B34">
        <w:trPr>
          <w:trHeight w:val="535"/>
        </w:trPr>
        <w:tc>
          <w:tcPr>
            <w:tcW w:w="129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276" w:rsidRPr="008F5A92" w:rsidRDefault="00C52276" w:rsidP="00C5227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C52276" w:rsidRPr="008F5A92" w:rsidRDefault="00C52276" w:rsidP="00C964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Blockchain Applications in Credit Markets</w:t>
            </w:r>
            <w:r w:rsidRPr="008F5A9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Zhihong Zhou</w:t>
            </w:r>
            <w:r w:rsidRPr="008F5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Hongyuan Technology</w:t>
            </w:r>
          </w:p>
        </w:tc>
      </w:tr>
    </w:tbl>
    <w:p w:rsidR="00C33DBF" w:rsidRDefault="00C33DBF">
      <w:pPr>
        <w:rPr>
          <w:rFonts w:hint="eastAsia"/>
        </w:rPr>
      </w:pPr>
    </w:p>
    <w:p w:rsidR="00CA426B" w:rsidRPr="002B56E7" w:rsidRDefault="00CA426B"/>
    <w:sectPr w:rsidR="00CA426B" w:rsidRPr="002B56E7" w:rsidSect="00C522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D5" w:rsidRDefault="000D40D5" w:rsidP="002B56E7">
      <w:r>
        <w:separator/>
      </w:r>
    </w:p>
  </w:endnote>
  <w:endnote w:type="continuationSeparator" w:id="0">
    <w:p w:rsidR="000D40D5" w:rsidRDefault="000D40D5" w:rsidP="002B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D5" w:rsidRDefault="000D40D5" w:rsidP="002B56E7">
      <w:r>
        <w:separator/>
      </w:r>
    </w:p>
  </w:footnote>
  <w:footnote w:type="continuationSeparator" w:id="0">
    <w:p w:rsidR="000D40D5" w:rsidRDefault="000D40D5" w:rsidP="002B5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276"/>
    <w:rsid w:val="000A442E"/>
    <w:rsid w:val="000C3C6F"/>
    <w:rsid w:val="000D40D5"/>
    <w:rsid w:val="00105A36"/>
    <w:rsid w:val="00130C52"/>
    <w:rsid w:val="00155236"/>
    <w:rsid w:val="001614DC"/>
    <w:rsid w:val="001707F1"/>
    <w:rsid w:val="00177B34"/>
    <w:rsid w:val="002426A9"/>
    <w:rsid w:val="002B56E7"/>
    <w:rsid w:val="00315C88"/>
    <w:rsid w:val="004628CA"/>
    <w:rsid w:val="005B70C3"/>
    <w:rsid w:val="006314F5"/>
    <w:rsid w:val="00636617"/>
    <w:rsid w:val="00695994"/>
    <w:rsid w:val="006A1A1A"/>
    <w:rsid w:val="006A687D"/>
    <w:rsid w:val="00744292"/>
    <w:rsid w:val="00876C7C"/>
    <w:rsid w:val="008F4FF6"/>
    <w:rsid w:val="008F5A92"/>
    <w:rsid w:val="00900CE3"/>
    <w:rsid w:val="00963364"/>
    <w:rsid w:val="009E5302"/>
    <w:rsid w:val="00A829BB"/>
    <w:rsid w:val="00AF64CD"/>
    <w:rsid w:val="00BD37BA"/>
    <w:rsid w:val="00BE4DA1"/>
    <w:rsid w:val="00C33DBF"/>
    <w:rsid w:val="00C52276"/>
    <w:rsid w:val="00C964A0"/>
    <w:rsid w:val="00CA426B"/>
    <w:rsid w:val="00D517F4"/>
    <w:rsid w:val="00D67602"/>
    <w:rsid w:val="00DD28A0"/>
    <w:rsid w:val="00E20CCC"/>
    <w:rsid w:val="00E73598"/>
    <w:rsid w:val="00F16B27"/>
    <w:rsid w:val="00F4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C522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01">
    <w:name w:val="font101"/>
    <w:basedOn w:val="a0"/>
    <w:rsid w:val="00C5227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71">
    <w:name w:val="font71"/>
    <w:basedOn w:val="a0"/>
    <w:rsid w:val="00C522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C5227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21">
    <w:name w:val="font21"/>
    <w:basedOn w:val="a0"/>
    <w:rsid w:val="00C522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91">
    <w:name w:val="font91"/>
    <w:basedOn w:val="a0"/>
    <w:rsid w:val="00C522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C522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81">
    <w:name w:val="font81"/>
    <w:basedOn w:val="a0"/>
    <w:rsid w:val="00C522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rsid w:val="00C5227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1">
    <w:name w:val="font111"/>
    <w:basedOn w:val="a0"/>
    <w:rsid w:val="00C5227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C522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C522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2B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6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42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4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C5C4-E24B-4BDD-9D56-EC966060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2469</Words>
  <Characters>14076</Characters>
  <Application>Microsoft Office Word</Application>
  <DocSecurity>0</DocSecurity>
  <Lines>117</Lines>
  <Paragraphs>33</Paragraphs>
  <ScaleCrop>false</ScaleCrop>
  <Company>Microsoft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ZJTL3046</dc:creator>
  <cp:lastModifiedBy>ZJTL3046</cp:lastModifiedBy>
  <cp:revision>15</cp:revision>
  <dcterms:created xsi:type="dcterms:W3CDTF">2018-11-30T09:28:00Z</dcterms:created>
  <dcterms:modified xsi:type="dcterms:W3CDTF">2018-12-04T06:52:00Z</dcterms:modified>
</cp:coreProperties>
</file>